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D2162F" w:rsidP="003971E5">
      <w:pPr>
        <w:jc w:val="righ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2A7B11" w:rsidRDefault="00250432" w:rsidP="002A7B1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POSIZIONE DIRIGENZIALE</w:t>
      </w:r>
      <w:r w:rsidR="002A7B11">
        <w:rPr>
          <w:rFonts w:ascii="Arial" w:hAnsi="Arial"/>
          <w:b/>
          <w:szCs w:val="22"/>
        </w:rPr>
        <w:t xml:space="preserve"> DI </w:t>
      </w:r>
      <w:r w:rsidR="001931A7">
        <w:rPr>
          <w:rFonts w:ascii="Arial" w:hAnsi="Arial"/>
          <w:b/>
          <w:szCs w:val="22"/>
        </w:rPr>
        <w:t>LIVELLO NON GENERALE</w:t>
      </w:r>
    </w:p>
    <w:p w:rsidR="002A7B11" w:rsidRDefault="002A7B11" w:rsidP="002A7B1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MANIFESTAZIONE DI INTERESSE </w:t>
      </w:r>
    </w:p>
    <w:p w:rsidR="005804BF" w:rsidRDefault="005804BF" w:rsidP="002A7B11">
      <w:pPr>
        <w:pStyle w:val="Corpotesto"/>
        <w:ind w:firstLine="0"/>
        <w:jc w:val="center"/>
        <w:rPr>
          <w:rFonts w:ascii="Arial" w:hAnsi="Arial"/>
          <w:b/>
          <w:szCs w:val="22"/>
        </w:rPr>
      </w:pPr>
    </w:p>
    <w:p w:rsidR="00250432" w:rsidRDefault="002A7B11" w:rsidP="00250432">
      <w:pPr>
        <w:pStyle w:val="Corpotesto"/>
        <w:ind w:left="-142" w:right="-143" w:firstLine="0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ai sensi dell’articolo 19, comm</w:t>
      </w:r>
      <w:r w:rsidR="00250432">
        <w:rPr>
          <w:rFonts w:ascii="Arial" w:hAnsi="Arial"/>
          <w:szCs w:val="22"/>
        </w:rPr>
        <w:t>a</w:t>
      </w:r>
      <w:r>
        <w:rPr>
          <w:rFonts w:ascii="Arial" w:hAnsi="Arial"/>
          <w:szCs w:val="22"/>
        </w:rPr>
        <w:t xml:space="preserve"> 5</w:t>
      </w:r>
      <w:r w:rsidR="00982BA2">
        <w:rPr>
          <w:rFonts w:ascii="Arial" w:hAnsi="Arial"/>
          <w:szCs w:val="22"/>
        </w:rPr>
        <w:t xml:space="preserve"> </w:t>
      </w:r>
      <w:r w:rsidRPr="00982BA2">
        <w:rPr>
          <w:rFonts w:ascii="Arial" w:hAnsi="Arial"/>
          <w:i/>
          <w:szCs w:val="22"/>
        </w:rPr>
        <w:t>bis</w:t>
      </w:r>
      <w:r>
        <w:rPr>
          <w:rFonts w:ascii="Arial" w:hAnsi="Arial"/>
          <w:szCs w:val="22"/>
        </w:rPr>
        <w:t xml:space="preserve"> </w:t>
      </w:r>
      <w:r w:rsidR="00250432">
        <w:rPr>
          <w:rFonts w:ascii="Arial" w:hAnsi="Arial"/>
          <w:szCs w:val="22"/>
        </w:rPr>
        <w:t xml:space="preserve"> o </w:t>
      </w:r>
      <w:r>
        <w:rPr>
          <w:rFonts w:ascii="Arial" w:hAnsi="Arial"/>
          <w:szCs w:val="22"/>
        </w:rPr>
        <w:t xml:space="preserve"> </w:t>
      </w:r>
      <w:r w:rsidR="00250432">
        <w:rPr>
          <w:rFonts w:ascii="Arial" w:hAnsi="Arial"/>
          <w:szCs w:val="22"/>
        </w:rPr>
        <w:t xml:space="preserve">comma </w:t>
      </w:r>
      <w:r>
        <w:rPr>
          <w:rFonts w:ascii="Arial" w:hAnsi="Arial"/>
          <w:szCs w:val="22"/>
        </w:rPr>
        <w:t xml:space="preserve">6, </w:t>
      </w:r>
    </w:p>
    <w:p w:rsidR="00250432" w:rsidRDefault="002A7B11" w:rsidP="00250432">
      <w:pPr>
        <w:pStyle w:val="Corpotesto"/>
        <w:ind w:left="-142" w:right="-143" w:firstLine="0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del d.lgs. 30 marzo 2001, n. 165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 sottoscritto/a…………………………………………..…………………….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nato/a il …………………………… a …………..………………………….........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provincia di   ………………………………………………..………………………</w:t>
      </w:r>
    </w:p>
    <w:p w:rsidR="002A7B11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dirigente appartenente al ruolo dirigenziale </w:t>
      </w:r>
      <w:r w:rsidR="00982BA2">
        <w:rPr>
          <w:rFonts w:ascii="Arial" w:hAnsi="Arial"/>
          <w:szCs w:val="22"/>
        </w:rPr>
        <w:t>…………………….……….</w:t>
      </w:r>
      <w:r>
        <w:rPr>
          <w:rFonts w:ascii="Arial" w:hAnsi="Arial"/>
          <w:szCs w:val="22"/>
        </w:rPr>
        <w:t>… e in servizio presso ……………………</w:t>
      </w:r>
      <w:r w:rsidR="00982BA2">
        <w:rPr>
          <w:rFonts w:ascii="Arial" w:hAnsi="Arial"/>
          <w:szCs w:val="22"/>
        </w:rPr>
        <w:t>……</w:t>
      </w:r>
      <w:r>
        <w:rPr>
          <w:rFonts w:ascii="Arial" w:hAnsi="Arial"/>
          <w:szCs w:val="22"/>
        </w:rPr>
        <w:t>………………………………….</w:t>
      </w:r>
      <w:r w:rsidR="00250432">
        <w:rPr>
          <w:rFonts w:ascii="Arial" w:hAnsi="Arial"/>
          <w:szCs w:val="22"/>
        </w:rPr>
        <w:t xml:space="preserve"> (art. 19, comma 5 </w:t>
      </w:r>
      <w:r w:rsidR="00250432" w:rsidRPr="00250432">
        <w:rPr>
          <w:rFonts w:ascii="Arial" w:hAnsi="Arial"/>
          <w:i/>
          <w:szCs w:val="22"/>
        </w:rPr>
        <w:t>bis</w:t>
      </w:r>
      <w:r w:rsidR="00250432">
        <w:rPr>
          <w:rFonts w:ascii="Arial" w:hAnsi="Arial"/>
          <w:szCs w:val="22"/>
        </w:rPr>
        <w:t>)</w:t>
      </w:r>
    </w:p>
    <w:p w:rsidR="00250432" w:rsidRDefault="00250432" w:rsidP="00250432">
      <w:pPr>
        <w:pStyle w:val="Corpotesto"/>
        <w:ind w:left="284" w:firstLine="0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persona in possesso dei requisiti di cui all’articolo 19, comma 6</w:t>
      </w:r>
      <w:r w:rsidR="00B56594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del d.lgs. n.165/2001</w:t>
      </w:r>
      <w:r w:rsidR="006E0667">
        <w:rPr>
          <w:rFonts w:ascii="Arial" w:hAnsi="Arial"/>
          <w:szCs w:val="22"/>
        </w:rPr>
        <w:t xml:space="preserve">, </w:t>
      </w:r>
      <w:r w:rsidR="006E0667" w:rsidRPr="006E0667">
        <w:rPr>
          <w:rFonts w:ascii="Arial" w:hAnsi="Arial"/>
          <w:szCs w:val="22"/>
          <w:u w:val="single"/>
        </w:rPr>
        <w:t>non titolare di trattamento pensionistico alcuno</w:t>
      </w:r>
    </w:p>
    <w:p w:rsidR="002A7B11" w:rsidRDefault="001931A7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pres</w:t>
      </w:r>
      <w:r w:rsidR="002A7B11">
        <w:rPr>
          <w:rFonts w:ascii="Arial" w:hAnsi="Arial"/>
          <w:szCs w:val="22"/>
        </w:rPr>
        <w:t xml:space="preserve">a visione dell’avviso </w:t>
      </w:r>
      <w:proofErr w:type="spellStart"/>
      <w:r w:rsidR="002A7B11">
        <w:rPr>
          <w:rFonts w:ascii="Arial" w:hAnsi="Arial"/>
          <w:szCs w:val="22"/>
        </w:rPr>
        <w:t>prot</w:t>
      </w:r>
      <w:proofErr w:type="spellEnd"/>
      <w:r w:rsidR="002A7B11">
        <w:rPr>
          <w:rFonts w:ascii="Arial" w:hAnsi="Arial"/>
          <w:szCs w:val="22"/>
        </w:rPr>
        <w:t xml:space="preserve">. </w:t>
      </w:r>
      <w:r w:rsidR="00250432">
        <w:rPr>
          <w:rFonts w:ascii="Arial" w:hAnsi="Arial"/>
          <w:szCs w:val="22"/>
        </w:rPr>
        <w:t>45525</w:t>
      </w:r>
      <w:r w:rsidR="008B28DE">
        <w:rPr>
          <w:rFonts w:ascii="Arial" w:hAnsi="Arial"/>
          <w:szCs w:val="22"/>
        </w:rPr>
        <w:t xml:space="preserve"> </w:t>
      </w:r>
      <w:r w:rsidR="002A7B11">
        <w:rPr>
          <w:rFonts w:ascii="Arial" w:hAnsi="Arial"/>
          <w:szCs w:val="22"/>
        </w:rPr>
        <w:t>/</w:t>
      </w:r>
      <w:r w:rsidR="00250432">
        <w:rPr>
          <w:rFonts w:ascii="Arial" w:hAnsi="Arial"/>
          <w:szCs w:val="22"/>
        </w:rPr>
        <w:t xml:space="preserve"> 2020</w:t>
      </w:r>
      <w:r w:rsidR="002A7B11">
        <w:rPr>
          <w:rFonts w:ascii="Arial" w:hAnsi="Arial"/>
          <w:szCs w:val="22"/>
        </w:rPr>
        <w:t>, presenta la propria manifestazione di interesse per l</w:t>
      </w:r>
      <w:r w:rsidR="00250432">
        <w:rPr>
          <w:rFonts w:ascii="Arial" w:hAnsi="Arial"/>
          <w:szCs w:val="22"/>
        </w:rPr>
        <w:t>a</w:t>
      </w:r>
      <w:r w:rsidR="002A7B11">
        <w:rPr>
          <w:rFonts w:ascii="Arial" w:hAnsi="Arial"/>
          <w:szCs w:val="22"/>
        </w:rPr>
        <w:t xml:space="preserve"> posizion</w:t>
      </w:r>
      <w:r w:rsidR="00250432">
        <w:rPr>
          <w:rFonts w:ascii="Arial" w:hAnsi="Arial"/>
          <w:szCs w:val="22"/>
        </w:rPr>
        <w:t>e</w:t>
      </w:r>
      <w:r w:rsidR="002A7B11">
        <w:rPr>
          <w:rFonts w:ascii="Arial" w:hAnsi="Arial"/>
          <w:szCs w:val="22"/>
        </w:rPr>
        <w:t xml:space="preserve"> relativ</w:t>
      </w:r>
      <w:r w:rsidR="00250432">
        <w:rPr>
          <w:rFonts w:ascii="Arial" w:hAnsi="Arial"/>
          <w:szCs w:val="22"/>
        </w:rPr>
        <w:t>a alla Segreteria del Vicedirettore.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2A7B11" w:rsidRDefault="002A7B11" w:rsidP="002A7B11">
      <w:pPr>
        <w:pStyle w:val="Corpotesto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DICHIARA</w:t>
      </w:r>
    </w:p>
    <w:p w:rsidR="002A7B11" w:rsidRDefault="002A7B11" w:rsidP="002A7B11">
      <w:pPr>
        <w:pStyle w:val="Corpotesto"/>
        <w:numPr>
          <w:ilvl w:val="0"/>
          <w:numId w:val="5"/>
        </w:numPr>
        <w:ind w:left="284" w:hanging="284"/>
        <w:rPr>
          <w:rFonts w:ascii="Arial" w:hAnsi="Arial"/>
          <w:szCs w:val="22"/>
        </w:rPr>
      </w:pPr>
      <w:bookmarkStart w:id="0" w:name="_GoBack"/>
      <w:bookmarkEnd w:id="0"/>
      <w:r>
        <w:rPr>
          <w:rFonts w:ascii="Arial" w:hAnsi="Arial"/>
          <w:szCs w:val="22"/>
        </w:rPr>
        <w:t xml:space="preserve">di non trovarsi in alcuna delle situazioni di </w:t>
      </w:r>
      <w:proofErr w:type="spellStart"/>
      <w:r>
        <w:rPr>
          <w:rFonts w:ascii="Arial" w:hAnsi="Arial"/>
          <w:szCs w:val="22"/>
        </w:rPr>
        <w:t>inconferibilità</w:t>
      </w:r>
      <w:proofErr w:type="spellEnd"/>
      <w:r>
        <w:rPr>
          <w:rFonts w:ascii="Arial" w:hAnsi="Arial"/>
          <w:szCs w:val="22"/>
        </w:rPr>
        <w:t xml:space="preserve"> / incompatibilità di cui all’art. 53, comma 1 bis, del D. </w:t>
      </w:r>
      <w:proofErr w:type="spellStart"/>
      <w:r>
        <w:rPr>
          <w:rFonts w:ascii="Arial" w:hAnsi="Arial"/>
          <w:szCs w:val="22"/>
        </w:rPr>
        <w:t>Lgs</w:t>
      </w:r>
      <w:proofErr w:type="spellEnd"/>
      <w:r>
        <w:rPr>
          <w:rFonts w:ascii="Arial" w:hAnsi="Arial"/>
          <w:szCs w:val="22"/>
        </w:rPr>
        <w:t xml:space="preserve">. n. 165/2001 (dichiarazione da </w:t>
      </w:r>
      <w:r>
        <w:rPr>
          <w:rFonts w:ascii="Arial" w:hAnsi="Arial"/>
          <w:szCs w:val="22"/>
        </w:rPr>
        <w:lastRenderedPageBreak/>
        <w:t>rendere esclusivamente per incarichi relativi a “strutture deputate alla gestione del personale”</w:t>
      </w:r>
      <w:r>
        <w:rPr>
          <w:rStyle w:val="Rimandonotaapidipagina"/>
          <w:rFonts w:ascii="Arial" w:hAnsi="Arial"/>
          <w:szCs w:val="22"/>
        </w:rPr>
        <w:footnoteReference w:id="1"/>
      </w:r>
      <w:r>
        <w:rPr>
          <w:rFonts w:ascii="Arial" w:hAnsi="Arial"/>
          <w:szCs w:val="22"/>
        </w:rPr>
        <w:t>);</w:t>
      </w:r>
    </w:p>
    <w:p w:rsidR="002A7B11" w:rsidRDefault="002A7B11" w:rsidP="002A7B11">
      <w:pPr>
        <w:pStyle w:val="Corpotesto"/>
        <w:numPr>
          <w:ilvl w:val="0"/>
          <w:numId w:val="5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>
        <w:rPr>
          <w:rFonts w:ascii="Arial" w:hAnsi="Arial"/>
          <w:szCs w:val="22"/>
        </w:rPr>
        <w:t>Lgs</w:t>
      </w:r>
      <w:proofErr w:type="spellEnd"/>
      <w:r>
        <w:rPr>
          <w:rFonts w:ascii="Arial" w:hAnsi="Arial"/>
          <w:szCs w:val="22"/>
        </w:rPr>
        <w:t>. n. 165/2001, di cui al D.P.R. 16 aprile 2013, n. 62;</w:t>
      </w:r>
    </w:p>
    <w:p w:rsidR="002A7B11" w:rsidRDefault="002A7B11" w:rsidP="002A7B11">
      <w:pPr>
        <w:pStyle w:val="Corpotesto"/>
        <w:numPr>
          <w:ilvl w:val="0"/>
          <w:numId w:val="5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di non trovarsi in alcuna delle situazioni di </w:t>
      </w:r>
      <w:proofErr w:type="spellStart"/>
      <w:r>
        <w:rPr>
          <w:rFonts w:ascii="Arial" w:hAnsi="Arial"/>
          <w:szCs w:val="22"/>
        </w:rPr>
        <w:t>inconferibilità</w:t>
      </w:r>
      <w:proofErr w:type="spellEnd"/>
      <w:r>
        <w:rPr>
          <w:rFonts w:ascii="Arial" w:hAnsi="Arial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>
        <w:rPr>
          <w:rFonts w:ascii="Arial" w:hAnsi="Arial"/>
          <w:szCs w:val="22"/>
        </w:rPr>
        <w:t>D.Lgs.</w:t>
      </w:r>
      <w:proofErr w:type="spellEnd"/>
      <w:r>
        <w:rPr>
          <w:rFonts w:ascii="Arial" w:hAnsi="Arial"/>
          <w:szCs w:val="22"/>
        </w:rPr>
        <w:t xml:space="preserve"> 30 luglio 1999, n. 300”, di cui al D.P.R. 16 gennaio 2002, n. 18;</w:t>
      </w:r>
    </w:p>
    <w:p w:rsidR="002A7B11" w:rsidRDefault="002A7B11" w:rsidP="002A7B11">
      <w:pPr>
        <w:pStyle w:val="Corpotesto"/>
        <w:numPr>
          <w:ilvl w:val="0"/>
          <w:numId w:val="5"/>
        </w:numPr>
        <w:ind w:left="284" w:hanging="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di non trovarsi in alcuna delle situazioni di </w:t>
      </w:r>
      <w:proofErr w:type="spellStart"/>
      <w:r>
        <w:rPr>
          <w:rFonts w:ascii="Arial" w:hAnsi="Arial"/>
          <w:szCs w:val="22"/>
        </w:rPr>
        <w:t>inconferibilità</w:t>
      </w:r>
      <w:proofErr w:type="spellEnd"/>
      <w:r>
        <w:rPr>
          <w:rFonts w:ascii="Arial" w:hAnsi="Arial"/>
          <w:szCs w:val="22"/>
        </w:rPr>
        <w:t xml:space="preserve"> / incompatibilità di cui al decreto legislativo 8 aprile 2013, n. 39 recante “Disposizioni in materia di </w:t>
      </w:r>
      <w:proofErr w:type="spellStart"/>
      <w:r>
        <w:rPr>
          <w:rFonts w:ascii="Arial" w:hAnsi="Arial"/>
          <w:szCs w:val="22"/>
        </w:rPr>
        <w:t>inconferibilità</w:t>
      </w:r>
      <w:proofErr w:type="spellEnd"/>
      <w:r>
        <w:rPr>
          <w:rFonts w:ascii="Arial" w:hAnsi="Arial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Arial" w:hAnsi="Arial"/>
          <w:szCs w:val="22"/>
        </w:rPr>
        <w:t>inconferibilità</w:t>
      </w:r>
      <w:proofErr w:type="spellEnd"/>
      <w:r>
        <w:rPr>
          <w:rFonts w:ascii="Arial" w:hAnsi="Arial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dal </w:t>
      </w:r>
      <w:r w:rsidR="006A7C9E">
        <w:rPr>
          <w:rFonts w:ascii="Arial" w:hAnsi="Arial"/>
          <w:szCs w:val="22"/>
        </w:rPr>
        <w:t>Libro secondo del Codice penale, Titolo II, Capo I.</w:t>
      </w:r>
    </w:p>
    <w:p w:rsidR="002A7B11" w:rsidRDefault="002A7B11" w:rsidP="002A7B11">
      <w:pPr>
        <w:pStyle w:val="Corpotesto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data</w:t>
      </w:r>
      <w:r>
        <w:rPr>
          <w:rFonts w:ascii="Arial" w:hAnsi="Arial"/>
          <w:szCs w:val="22"/>
        </w:rPr>
        <w:tab/>
      </w:r>
      <w:r>
        <w:rPr>
          <w:rFonts w:ascii="Arial" w:hAnsi="Arial"/>
          <w:i/>
          <w:szCs w:val="22"/>
        </w:rPr>
        <w:t xml:space="preserve">                                                                                     firma</w:t>
      </w:r>
    </w:p>
    <w:p w:rsidR="005804BF" w:rsidRDefault="005804BF" w:rsidP="002A7B11">
      <w:pPr>
        <w:pStyle w:val="Corpotesto"/>
        <w:rPr>
          <w:rFonts w:ascii="Arial" w:hAnsi="Arial"/>
          <w:i/>
          <w:szCs w:val="22"/>
        </w:rPr>
      </w:pPr>
    </w:p>
    <w:p w:rsidR="005804BF" w:rsidRDefault="005804BF" w:rsidP="002A7B11">
      <w:pPr>
        <w:pStyle w:val="Corpotesto"/>
        <w:rPr>
          <w:rFonts w:ascii="Arial" w:hAnsi="Arial"/>
          <w:i/>
          <w:szCs w:val="22"/>
        </w:rPr>
      </w:pPr>
    </w:p>
    <w:p w:rsidR="005804BF" w:rsidRDefault="005804BF" w:rsidP="002A7B11">
      <w:pPr>
        <w:pStyle w:val="Corpotesto"/>
        <w:rPr>
          <w:rFonts w:ascii="Arial" w:hAnsi="Arial"/>
          <w:i/>
          <w:szCs w:val="22"/>
        </w:rPr>
      </w:pPr>
    </w:p>
    <w:p w:rsidR="002A7B11" w:rsidRPr="00D62471" w:rsidRDefault="00982BA2" w:rsidP="002A7B11">
      <w:pPr>
        <w:pStyle w:val="Corpotesto"/>
        <w:jc w:val="righ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. </w:t>
      </w:r>
      <w:r w:rsidR="002A7B11">
        <w:rPr>
          <w:rFonts w:ascii="Arial" w:hAnsi="Arial"/>
          <w:szCs w:val="22"/>
        </w:rPr>
        <w:t>/</w:t>
      </w:r>
      <w:r>
        <w:rPr>
          <w:rFonts w:ascii="Arial" w:hAnsi="Arial"/>
          <w:szCs w:val="22"/>
        </w:rPr>
        <w:t xml:space="preserve"> </w:t>
      </w:r>
      <w:r w:rsidR="002A7B11">
        <w:rPr>
          <w:rFonts w:ascii="Arial" w:hAnsi="Arial"/>
          <w:szCs w:val="22"/>
        </w:rPr>
        <w:t>.</w:t>
      </w:r>
    </w:p>
    <w:p w:rsidR="002A7B11" w:rsidRDefault="002A7B11" w:rsidP="002A7B11">
      <w:pPr>
        <w:pStyle w:val="Corpotesto"/>
        <w:jc w:val="right"/>
        <w:rPr>
          <w:rFonts w:ascii="Arial" w:hAnsi="Arial"/>
          <w:i/>
          <w:szCs w:val="22"/>
        </w:rPr>
      </w:pPr>
    </w:p>
    <w:p w:rsidR="002A7B11" w:rsidRDefault="002A7B11" w:rsidP="002A7B1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Il/La sottoscritto/a …………………….., nato/a </w:t>
      </w:r>
      <w:proofErr w:type="spellStart"/>
      <w:r>
        <w:rPr>
          <w:rFonts w:ascii="Arial" w:hAnsi="Arial"/>
          <w:szCs w:val="22"/>
        </w:rPr>
        <w:t>a</w:t>
      </w:r>
      <w:proofErr w:type="spellEnd"/>
      <w:r>
        <w:rPr>
          <w:rFonts w:ascii="Arial" w:hAnsi="Arial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2A7B11" w:rsidRDefault="002A7B11" w:rsidP="002A7B11">
      <w:pPr>
        <w:pStyle w:val="Corpotesto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 E N D E</w:t>
      </w: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la seguente fedele elencazione degli incarichi non conferiti dall’Agenzia delle dogane e dei monopoli ricoperti nell’ultimo biennio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1.    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3.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4.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5.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6.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7.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 E N D E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ind w:firstLin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altresì la seguente fedele elencazione delle condanne - anche derivanti da sentenze non passate in giudicato - per reati previsti dal </w:t>
      </w:r>
      <w:r w:rsidR="00681B73">
        <w:rPr>
          <w:rFonts w:ascii="Arial" w:hAnsi="Arial"/>
          <w:szCs w:val="22"/>
        </w:rPr>
        <w:t>Libro secondo del Codice penale, Titolo II, Capo I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-</w:t>
      </w:r>
      <w:r>
        <w:rPr>
          <w:rFonts w:ascii="Arial" w:hAnsi="Arial"/>
          <w:szCs w:val="22"/>
        </w:rPr>
        <w:tab/>
        <w:t>______________________________________________________</w:t>
      </w:r>
      <w:r>
        <w:rPr>
          <w:rFonts w:ascii="Arial" w:hAnsi="Arial"/>
          <w:szCs w:val="22"/>
        </w:rPr>
        <w:tab/>
        <w:t>______________________________________________________</w:t>
      </w:r>
    </w:p>
    <w:p w:rsidR="002A7B11" w:rsidRDefault="002A7B11" w:rsidP="002A7B1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</w:t>
      </w:r>
    </w:p>
    <w:p w:rsidR="002A7B11" w:rsidRDefault="002A7B11" w:rsidP="002A7B11">
      <w:pPr>
        <w:pStyle w:val="Corpotesto"/>
        <w:jc w:val="left"/>
        <w:rPr>
          <w:rFonts w:ascii="Arial" w:hAnsi="Arial"/>
          <w:szCs w:val="22"/>
        </w:rPr>
      </w:pPr>
      <w:r>
        <w:rPr>
          <w:rFonts w:ascii="Arial" w:hAnsi="Arial"/>
          <w:i/>
          <w:szCs w:val="22"/>
        </w:rPr>
        <w:t>data</w:t>
      </w:r>
      <w:r>
        <w:rPr>
          <w:rFonts w:ascii="Arial" w:hAnsi="Arial"/>
          <w:szCs w:val="22"/>
        </w:rPr>
        <w:tab/>
      </w:r>
      <w:r>
        <w:rPr>
          <w:rFonts w:ascii="Arial" w:hAnsi="Arial"/>
          <w:i/>
          <w:szCs w:val="22"/>
        </w:rPr>
        <w:t xml:space="preserve">                                                                                      firma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sectPr w:rsidR="00D62471" w:rsidRPr="00D62471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F4" w:rsidRDefault="007D23F4">
      <w:r>
        <w:separator/>
      </w:r>
    </w:p>
  </w:endnote>
  <w:endnote w:type="continuationSeparator" w:id="0">
    <w:p w:rsidR="007D23F4" w:rsidRDefault="007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B" w:rsidRDefault="00BD2B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6E0667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BD2B3B">
      <w:rPr>
        <w:sz w:val="16"/>
        <w:szCs w:val="16"/>
      </w:rPr>
      <w:t>dir.personale.dirigenti@adm.gov.it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F4" w:rsidRDefault="007D23F4">
      <w:r>
        <w:separator/>
      </w:r>
    </w:p>
  </w:footnote>
  <w:footnote w:type="continuationSeparator" w:id="0">
    <w:p w:rsidR="007D23F4" w:rsidRDefault="007D23F4">
      <w:r>
        <w:continuationSeparator/>
      </w:r>
    </w:p>
  </w:footnote>
  <w:footnote w:id="1">
    <w:p w:rsidR="002A7B11" w:rsidRDefault="002A7B11" w:rsidP="002A7B1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B" w:rsidRDefault="00BD2B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B" w:rsidRDefault="00BD2B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806ACE" w:rsidRDefault="00311289" w:rsidP="00311289">
    <w:pPr>
      <w:pStyle w:val="Intestazione"/>
      <w:jc w:val="right"/>
      <w:rPr>
        <w:rFonts w:ascii="Arial" w:hAnsi="Arial" w:cs="Arial"/>
        <w:b/>
        <w:sz w:val="22"/>
        <w:szCs w:val="22"/>
      </w:rPr>
    </w:pPr>
    <w:r w:rsidRPr="00806ACE">
      <w:rPr>
        <w:rFonts w:ascii="Arial" w:hAnsi="Arial" w:cs="Arial"/>
        <w:b/>
        <w:sz w:val="22"/>
        <w:szCs w:val="22"/>
      </w:rPr>
      <w:t xml:space="preserve">Allegato </w:t>
    </w:r>
    <w:r w:rsidR="00681B73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23A3"/>
    <w:multiLevelType w:val="hybridMultilevel"/>
    <w:tmpl w:val="CD3E561A"/>
    <w:lvl w:ilvl="0" w:tplc="0FC8E940">
      <w:start w:val="1"/>
      <w:numFmt w:val="bullet"/>
      <w:lvlText w:val=""/>
      <w:lvlJc w:val="left"/>
      <w:pPr>
        <w:ind w:left="100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174C"/>
    <w:rsid w:val="00046ACC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931A7"/>
    <w:rsid w:val="001A2412"/>
    <w:rsid w:val="001B276E"/>
    <w:rsid w:val="001D7192"/>
    <w:rsid w:val="001E2F7A"/>
    <w:rsid w:val="001F3D50"/>
    <w:rsid w:val="00250432"/>
    <w:rsid w:val="00250445"/>
    <w:rsid w:val="002513AD"/>
    <w:rsid w:val="00251FF0"/>
    <w:rsid w:val="00252C95"/>
    <w:rsid w:val="00257EDE"/>
    <w:rsid w:val="002A7B11"/>
    <w:rsid w:val="002F4CE6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A5B8D"/>
    <w:rsid w:val="004C598E"/>
    <w:rsid w:val="004D5EFE"/>
    <w:rsid w:val="004E24B6"/>
    <w:rsid w:val="005220F9"/>
    <w:rsid w:val="00542527"/>
    <w:rsid w:val="005804BF"/>
    <w:rsid w:val="00587CC5"/>
    <w:rsid w:val="00591BBD"/>
    <w:rsid w:val="00593EED"/>
    <w:rsid w:val="005D7C92"/>
    <w:rsid w:val="005E3708"/>
    <w:rsid w:val="006130F9"/>
    <w:rsid w:val="00613A21"/>
    <w:rsid w:val="00622D5F"/>
    <w:rsid w:val="00681B73"/>
    <w:rsid w:val="00697347"/>
    <w:rsid w:val="006A7C9E"/>
    <w:rsid w:val="006C6D2B"/>
    <w:rsid w:val="006D579B"/>
    <w:rsid w:val="006E0667"/>
    <w:rsid w:val="006E7A9A"/>
    <w:rsid w:val="006F0151"/>
    <w:rsid w:val="0071180D"/>
    <w:rsid w:val="007474BC"/>
    <w:rsid w:val="0076078D"/>
    <w:rsid w:val="007C54FC"/>
    <w:rsid w:val="007D23F4"/>
    <w:rsid w:val="007D2436"/>
    <w:rsid w:val="007D3975"/>
    <w:rsid w:val="007E5FE2"/>
    <w:rsid w:val="00806ACE"/>
    <w:rsid w:val="008127E5"/>
    <w:rsid w:val="008219CB"/>
    <w:rsid w:val="008569F8"/>
    <w:rsid w:val="00872E6D"/>
    <w:rsid w:val="0088642C"/>
    <w:rsid w:val="00887873"/>
    <w:rsid w:val="008A6A61"/>
    <w:rsid w:val="008B28DE"/>
    <w:rsid w:val="008C7823"/>
    <w:rsid w:val="008F4F88"/>
    <w:rsid w:val="0091191F"/>
    <w:rsid w:val="009131E9"/>
    <w:rsid w:val="00913448"/>
    <w:rsid w:val="009333B3"/>
    <w:rsid w:val="0094501E"/>
    <w:rsid w:val="0095748A"/>
    <w:rsid w:val="00970F6D"/>
    <w:rsid w:val="00982BA2"/>
    <w:rsid w:val="009955CD"/>
    <w:rsid w:val="009A00A6"/>
    <w:rsid w:val="00A04926"/>
    <w:rsid w:val="00A2482C"/>
    <w:rsid w:val="00A256FA"/>
    <w:rsid w:val="00A318D7"/>
    <w:rsid w:val="00A40E4B"/>
    <w:rsid w:val="00A41983"/>
    <w:rsid w:val="00A6241A"/>
    <w:rsid w:val="00AA0932"/>
    <w:rsid w:val="00AB216B"/>
    <w:rsid w:val="00AB5913"/>
    <w:rsid w:val="00AD0FE9"/>
    <w:rsid w:val="00AD26FF"/>
    <w:rsid w:val="00B414A5"/>
    <w:rsid w:val="00B56594"/>
    <w:rsid w:val="00B6575F"/>
    <w:rsid w:val="00B72829"/>
    <w:rsid w:val="00B83D2E"/>
    <w:rsid w:val="00B92B1B"/>
    <w:rsid w:val="00BC5B57"/>
    <w:rsid w:val="00BD2B3B"/>
    <w:rsid w:val="00BD59BE"/>
    <w:rsid w:val="00BE5F81"/>
    <w:rsid w:val="00C059B6"/>
    <w:rsid w:val="00C304D5"/>
    <w:rsid w:val="00C430A6"/>
    <w:rsid w:val="00C66642"/>
    <w:rsid w:val="00C70D57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9F30-FDCD-42E5-80C2-46F43090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37</TotalTime>
  <Pages>3</Pages>
  <Words>475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3765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12</cp:revision>
  <cp:lastPrinted>2020-02-07T12:10:00Z</cp:lastPrinted>
  <dcterms:created xsi:type="dcterms:W3CDTF">2019-12-05T11:43:00Z</dcterms:created>
  <dcterms:modified xsi:type="dcterms:W3CDTF">2020-02-07T12:22:00Z</dcterms:modified>
</cp:coreProperties>
</file>